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1F" w:rsidRDefault="00CB1A1F" w:rsidP="00CB1A1F">
      <w:pPr>
        <w:spacing w:after="0"/>
        <w:jc w:val="center"/>
      </w:pPr>
      <w:r>
        <w:t>НОВОСТНОЙ ДАЙДЖЕСТ</w:t>
      </w:r>
    </w:p>
    <w:p w:rsidR="00CB1A1F" w:rsidRDefault="00CB1A1F" w:rsidP="00CB1A1F">
      <w:pPr>
        <w:spacing w:after="0"/>
        <w:jc w:val="center"/>
        <w:rPr>
          <w:i/>
        </w:rPr>
      </w:pPr>
      <w:r>
        <w:rPr>
          <w:i/>
        </w:rPr>
        <w:t>С 22.02 - 25.02.2016</w:t>
      </w:r>
    </w:p>
    <w:p w:rsidR="00CB1A1F" w:rsidRDefault="00CB1A1F" w:rsidP="00CB1A1F">
      <w:pPr>
        <w:spacing w:after="0"/>
        <w:jc w:val="center"/>
      </w:pPr>
    </w:p>
    <w:p w:rsidR="00CB1A1F" w:rsidRDefault="00CB1A1F" w:rsidP="00CB1A1F">
      <w:pPr>
        <w:spacing w:after="0"/>
        <w:jc w:val="center"/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Helvetica"/>
          <w:color w:val="333333"/>
          <w:sz w:val="27"/>
          <w:szCs w:val="27"/>
          <w:lang w:eastAsia="ru-RU"/>
        </w:rPr>
      </w:pPr>
      <w:hyperlink r:id="rId5" w:history="1">
        <w:r>
          <w:rPr>
            <w:rStyle w:val="a3"/>
            <w:rFonts w:ascii="inherit" w:eastAsia="Times New Roman" w:hAnsi="inherit" w:cs="Helvetica"/>
            <w:color w:val="333333"/>
            <w:sz w:val="27"/>
            <w:szCs w:val="27"/>
            <w:u w:val="none"/>
            <w:lang w:eastAsia="ru-RU"/>
          </w:rPr>
          <w:t xml:space="preserve">Молоко и молочная продукция вошли в перечень товаров подконтрольных </w:t>
        </w:r>
        <w:proofErr w:type="spellStart"/>
        <w:r>
          <w:rPr>
            <w:rStyle w:val="a3"/>
            <w:rFonts w:ascii="inherit" w:eastAsia="Times New Roman" w:hAnsi="inherit" w:cs="Helvetica"/>
            <w:color w:val="333333"/>
            <w:sz w:val="27"/>
            <w:szCs w:val="27"/>
            <w:u w:val="none"/>
            <w:lang w:eastAsia="ru-RU"/>
          </w:rPr>
          <w:t>ветсертификации</w:t>
        </w:r>
        <w:proofErr w:type="spellEnd"/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Минюст зарегистрировал приказ Минсельхоза об утверждении обновленного перечня товаров подконтрольных </w:t>
      </w:r>
      <w:proofErr w:type="spellStart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ветсертификации</w:t>
      </w:r>
      <w:proofErr w:type="spellEnd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, пишет </w:t>
      </w:r>
      <w:proofErr w:type="spellStart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  <w:t>. Молоко и молочная продукция вошли в указанный перечень.</w:t>
      </w:r>
      <w:r>
        <w:t xml:space="preserve"> </w:t>
      </w:r>
      <w:hyperlink r:id="rId6" w:history="1">
        <w:r>
          <w:rPr>
            <w:rStyle w:val="a3"/>
            <w:rFonts w:ascii="Georgia" w:eastAsia="Times New Roman" w:hAnsi="Georgia" w:cs="Helvetica"/>
            <w:sz w:val="21"/>
            <w:szCs w:val="21"/>
            <w:lang w:eastAsia="ru-RU"/>
          </w:rPr>
          <w:t>http://www.dairynews.ru/news/moloko-i-molochnaya-produktsiya-voshli-v-perechen-.html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Helvetica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7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Фермерский союз Оренбургской области стал лучшим в России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В Москве состоялся 26 съезд Ассоциации крестьянских (фермерских) хозяйств и сельхозкооперативов России (АККОР).</w:t>
      </w:r>
      <w:r>
        <w:t xml:space="preserve"> </w:t>
      </w:r>
      <w:hyperlink r:id="rId8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http://www.dairynews.ru/news/fermerskiy-soyuz-orenburgskoy-oblasti-stal-luchshi.html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9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Отважные костромичи не боятся вкладывать миллионы в коров и молоко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Фермеры из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Шунги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планируют запустить новый доильный цех, оборудование было приобретено за счёт гранта областного бюджета, сообщает региональная администрация.</w:t>
      </w:r>
      <w:r>
        <w:t xml:space="preserve"> </w:t>
      </w:r>
      <w:hyperlink r:id="rId10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http://www.dairynews.ru/news/otvazhnye-kostromichi-ne-boyatsya-vkladyvat-millio.html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1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Правительство распределит 3,9 млрд. рублей на создание КФХ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Сегодня на заседании Правительства будет рассмотрено распределение 3,9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млрд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рублей на создание КФХ и поддержку начинающих фермеров и 3,5 млрд. рублей на субсидирование мероприятий по предоставлению грантов на развитие семейных животноводческих ферм, пишет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The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DairyNews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.</w:t>
      </w:r>
      <w:r>
        <w:t xml:space="preserve"> </w:t>
      </w:r>
      <w:hyperlink r:id="rId12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http://www.dairynews.ru/news/pravitelstvo-raspredelit-3-9-mlrd-rubley-na-sozdan.html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3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В России продолжается сокращение поголовья КРС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По состоянию на 1 февраля поголовье крупного рогатого скота в хозяйствах всех сельхозпроизводителей России составляло 19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голов, что на 1,4% уступает показателю на аналогичную дату прошлого года. Поголовье коров сократилось на 1,5% — до 8,4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голов. В то же время поголовье свиней выросло на 9,9% — до 21,9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голов, овец и коз — на 0,8%, до 24,5 млн голов. Об этом говорится в оперативном докладе Росстата.</w:t>
      </w:r>
      <w:r>
        <w:t xml:space="preserve"> </w:t>
      </w:r>
      <w:hyperlink r:id="rId14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http://www.dairynews.ru/news/v-rossii-prodolzhaetsya-sokrashchenie-pogolovya-kr.html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5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В январе в Марий Эл произведено 11,6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тыс</w:t>
        </w:r>
        <w:proofErr w:type="gram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.т</w:t>
        </w:r>
        <w:proofErr w:type="gram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онн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молока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В январе текущего года произведено всеми сельхозпроизводителями республики (сельскохозяйственные организации, фермерские хозяйства, индивидуальные предприниматели и хозяйства населения) мяса (скота и птицы на убой в живом весе) – 26,6 тыс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.т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оннhttp://www.dairynews.ru/news/v-yanvare-v-mariy-el-proizvedeno-11-6-tys-tonn-mol.html</w:t>
      </w:r>
    </w:p>
    <w:p w:rsidR="00CB1A1F" w:rsidRDefault="00CB1A1F" w:rsidP="00CB1A1F">
      <w:pPr>
        <w:spacing w:after="150" w:line="240" w:lineRule="auto"/>
        <w:ind w:left="720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6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В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Тюлячинском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районе Татарстана за 2015 год фермерами произведено 1,7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тыс</w:t>
        </w:r>
        <w:proofErr w:type="gram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.т</w:t>
        </w:r>
        <w:proofErr w:type="spellEnd"/>
        <w:proofErr w:type="gram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молока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В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Тюлячинском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районе за 2015 год фермерами произведено 1,7 тыс. т молока.</w:t>
      </w:r>
      <w:r>
        <w:t xml:space="preserve"> </w:t>
      </w:r>
      <w:hyperlink r:id="rId17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http://www.dairynews.ru/news/v-tyulyachinskom-rayone-tatarstana-za-2015-god-fer.html</w:t>
        </w:r>
      </w:hyperlink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18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Фермер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Новошешминского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района Татарстана планирует увеличить поголовье КРС до 750 голов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 Николай Скоков из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Новошешминского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района Татарстана занимается молочным и мясным животноводством.</w:t>
      </w:r>
      <w:r>
        <w:t xml:space="preserve"> </w:t>
      </w:r>
      <w:hyperlink r:id="rId19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http://www.dairynews.ru/news/fermer-novosheshminskogo-rayona-tatarstana-planiruet.html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0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Фермер из </w:t>
        </w:r>
        <w:proofErr w:type="spell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Заинского</w:t>
        </w:r>
        <w:proofErr w:type="spell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района Татарстана на пустыре создал современное сельхозпредприятие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 из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Заинского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района РТ на пустыре создал современное сельхозпредприятие.</w:t>
      </w:r>
      <w:r>
        <w:t xml:space="preserve"> </w:t>
      </w:r>
      <w:hyperlink r:id="rId21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http://www.dairynews.ru/news/fermer-iz-zainskogo-rayona-tatarstana-na-pustyre-s.html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2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Объем поддержки начинающих фермеров на Ставрополье в 2016г вырастет на 40%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Объем средств для поддержки начинающих фермеров и развития молочных семейных ферм в Ставропольском крае в 2016 году возрастет на 40% по сравнению с прошлым годом - до 450 </w:t>
      </w:r>
      <w:proofErr w:type="gram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млн</w:t>
      </w:r>
      <w:proofErr w:type="gram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 рублей, сообщает пресс-служба главы региона.</w:t>
      </w:r>
      <w:r>
        <w:t xml:space="preserve"> </w:t>
      </w:r>
      <w:hyperlink r:id="rId23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http://www.dairynews.ru/news/obem-podderzhki-nachinayushchikh-fermerov-na-stavr.html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150" w:line="240" w:lineRule="auto"/>
        <w:outlineLvl w:val="4"/>
        <w:rPr>
          <w:rFonts w:ascii="inherit" w:eastAsia="Times New Roman" w:hAnsi="inherit" w:cs="Arial"/>
          <w:color w:val="333333"/>
          <w:sz w:val="27"/>
          <w:szCs w:val="27"/>
          <w:lang w:eastAsia="ru-RU"/>
        </w:rPr>
      </w:pPr>
      <w:hyperlink r:id="rId24" w:history="1"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Более 2,5 </w:t>
        </w:r>
        <w:proofErr w:type="gramStart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>млн</w:t>
        </w:r>
        <w:proofErr w:type="gramEnd"/>
        <w:r>
          <w:rPr>
            <w:rStyle w:val="a3"/>
            <w:rFonts w:ascii="inherit" w:eastAsia="Times New Roman" w:hAnsi="inherit" w:cs="Arial"/>
            <w:color w:val="333333"/>
            <w:sz w:val="27"/>
            <w:szCs w:val="27"/>
            <w:u w:val="none"/>
            <w:lang w:eastAsia="ru-RU"/>
          </w:rPr>
          <w:t xml:space="preserve"> рублей могут инвестировать в фермерское хозяйство в Щелковском районе МО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 xml:space="preserve">Фермерское хозяйство для разведения птицы, плодовых деревьев и кустарников планируют создать в Щелковском районе у деревни Еремино, ООО «Зеленая ферма» хочет инвестировать в проект 2,5 миллиона рублей, сообщил генеральный директор предприятия Петр </w:t>
      </w:r>
      <w:proofErr w:type="spellStart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Звонкин</w:t>
      </w:r>
      <w:proofErr w:type="spellEnd"/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.</w:t>
      </w:r>
      <w:r>
        <w:t xml:space="preserve"> </w:t>
      </w:r>
      <w:hyperlink r:id="rId25" w:history="1">
        <w:r>
          <w:rPr>
            <w:rStyle w:val="a3"/>
            <w:rFonts w:ascii="Georgia" w:eastAsia="Times New Roman" w:hAnsi="Georgia" w:cs="Arial"/>
            <w:sz w:val="21"/>
            <w:szCs w:val="21"/>
            <w:lang w:eastAsia="ru-RU"/>
          </w:rPr>
          <w:t>http://www.dairynews.ru/news/bolee-2-5-mln-rubley-mogut-investirovat-v-fermersk.html</w:t>
        </w:r>
      </w:hyperlink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0"/>
        <w:jc w:val="both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</w:p>
    <w:p w:rsidR="00CB1A1F" w:rsidRDefault="00CB1A1F" w:rsidP="00CB1A1F">
      <w:pPr>
        <w:spacing w:after="0"/>
        <w:jc w:val="right"/>
        <w:rPr>
          <w:rFonts w:ascii="Georgia" w:eastAsia="Times New Roman" w:hAnsi="Georgia" w:cs="Arial"/>
          <w:color w:val="333333"/>
          <w:sz w:val="21"/>
          <w:szCs w:val="21"/>
          <w:lang w:eastAsia="ru-RU"/>
        </w:rPr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Подготовил эксперт МКА АККОР</w:t>
      </w:r>
    </w:p>
    <w:p w:rsidR="00CB1A1F" w:rsidRDefault="00CB1A1F" w:rsidP="00CB1A1F">
      <w:pPr>
        <w:spacing w:after="0"/>
        <w:jc w:val="right"/>
      </w:pPr>
      <w:r>
        <w:rPr>
          <w:rFonts w:ascii="Georgia" w:eastAsia="Times New Roman" w:hAnsi="Georgia" w:cs="Arial"/>
          <w:color w:val="333333"/>
          <w:sz w:val="21"/>
          <w:szCs w:val="21"/>
          <w:lang w:eastAsia="ru-RU"/>
        </w:rPr>
        <w:t>АО «Капитал-ПРОК»</w:t>
      </w:r>
    </w:p>
    <w:p w:rsidR="00CB1A1F" w:rsidRDefault="00CB1A1F" w:rsidP="00CB1A1F"/>
    <w:p w:rsidR="00707938" w:rsidRDefault="00707938">
      <w:bookmarkStart w:id="0" w:name="_GoBack"/>
      <w:bookmarkEnd w:id="0"/>
    </w:p>
    <w:sectPr w:rsidR="0070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2C"/>
    <w:rsid w:val="00707938"/>
    <w:rsid w:val="00730E2C"/>
    <w:rsid w:val="00CB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A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1A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rynews.ru/news/fermerskiy-soyuz-orenburgskoy-oblasti-stal-luchshi.html" TargetMode="External"/><Relationship Id="rId13" Type="http://schemas.openxmlformats.org/officeDocument/2006/relationships/hyperlink" Target="http://www.dairynews.ru/news/v-rossii-prodolzhaetsya-sokrashchenie-pogolovya-kr.html" TargetMode="External"/><Relationship Id="rId18" Type="http://schemas.openxmlformats.org/officeDocument/2006/relationships/hyperlink" Target="http://www.dairynews.ru/news/fermer-novosheshminskogo-rayona-tatarstana-planiruet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dairynews.ru/news/fermer-iz-zainskogo-rayona-tatarstana-na-pustyre-s.html" TargetMode="External"/><Relationship Id="rId7" Type="http://schemas.openxmlformats.org/officeDocument/2006/relationships/hyperlink" Target="http://www.dairynews.ru/news/fermerskiy-soyuz-orenburgskoy-oblasti-stal-luchshi.html" TargetMode="External"/><Relationship Id="rId12" Type="http://schemas.openxmlformats.org/officeDocument/2006/relationships/hyperlink" Target="http://www.dairynews.ru/news/pravitelstvo-raspredelit-3-9-mlrd-rubley-na-sozdan.html" TargetMode="External"/><Relationship Id="rId17" Type="http://schemas.openxmlformats.org/officeDocument/2006/relationships/hyperlink" Target="http://www.dairynews.ru/news/v-tyulyachinskom-rayone-tatarstana-za-2015-god-fer.html" TargetMode="External"/><Relationship Id="rId25" Type="http://schemas.openxmlformats.org/officeDocument/2006/relationships/hyperlink" Target="http://www.dairynews.ru/news/bolee-2-5-mln-rubley-mogut-investirovat-v-fermersk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dairynews.ru/news/v-tyulyachinskom-rayone-tatarstana-za-2015-god-fer.html" TargetMode="External"/><Relationship Id="rId20" Type="http://schemas.openxmlformats.org/officeDocument/2006/relationships/hyperlink" Target="http://www.dairynews.ru/news/fermer-iz-zainskogo-rayona-tatarstana-na-pustyre-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irynews.ru/news/moloko-i-molochnaya-produktsiya-voshli-v-perechen-.html" TargetMode="External"/><Relationship Id="rId11" Type="http://schemas.openxmlformats.org/officeDocument/2006/relationships/hyperlink" Target="http://www.dairynews.ru/news/pravitelstvo-raspredelit-3-9-mlrd-rubley-na-sozdan.html" TargetMode="External"/><Relationship Id="rId24" Type="http://schemas.openxmlformats.org/officeDocument/2006/relationships/hyperlink" Target="http://www.dairynews.ru/news/bolee-2-5-mln-rubley-mogut-investirovat-v-fermersk.html" TargetMode="External"/><Relationship Id="rId5" Type="http://schemas.openxmlformats.org/officeDocument/2006/relationships/hyperlink" Target="http://www.dairynews.ru/news/moloko-i-molochnaya-produktsiya-voshli-v-perechen-.html" TargetMode="External"/><Relationship Id="rId15" Type="http://schemas.openxmlformats.org/officeDocument/2006/relationships/hyperlink" Target="http://www.dairynews.ru/news/v-yanvare-v-mariy-el-proizvedeno-11-6-tys-tonn-mol.html" TargetMode="External"/><Relationship Id="rId23" Type="http://schemas.openxmlformats.org/officeDocument/2006/relationships/hyperlink" Target="http://www.dairynews.ru/news/obem-podderzhki-nachinayushchikh-fermerov-na-stavr.html" TargetMode="External"/><Relationship Id="rId10" Type="http://schemas.openxmlformats.org/officeDocument/2006/relationships/hyperlink" Target="http://www.dairynews.ru/news/otvazhnye-kostromichi-ne-boyatsya-vkladyvat-millio.html" TargetMode="External"/><Relationship Id="rId19" Type="http://schemas.openxmlformats.org/officeDocument/2006/relationships/hyperlink" Target="http://www.dairynews.ru/news/fermer-novosheshminskogo-rayona-tatarstana-planiru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rynews.ru/news/otvazhnye-kostromichi-ne-boyatsya-vkladyvat-millio.html" TargetMode="External"/><Relationship Id="rId14" Type="http://schemas.openxmlformats.org/officeDocument/2006/relationships/hyperlink" Target="http://www.dairynews.ru/news/v-rossii-prodolzhaetsya-sokrashchenie-pogolovya-kr.html" TargetMode="External"/><Relationship Id="rId22" Type="http://schemas.openxmlformats.org/officeDocument/2006/relationships/hyperlink" Target="http://www.dairynews.ru/news/obem-podderzhki-nachinayushchikh-fermerov-na-stavr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2016-04-27T19:13:00Z</dcterms:created>
  <dcterms:modified xsi:type="dcterms:W3CDTF">2016-04-27T19:13:00Z</dcterms:modified>
</cp:coreProperties>
</file>